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7" w:rsidRDefault="004474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проекта: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проекта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«Туристический кемпинг»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Краткая аннотация проекта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туристического кемпинга с площадками для проведения соревнований по туризму, ориентированию.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Команда проекта</w:t>
            </w:r>
          </w:p>
        </w:tc>
        <w:tc>
          <w:tcPr>
            <w:tcW w:w="5494" w:type="dxa"/>
          </w:tcPr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Сыроедина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Алексеевна, </w:t>
            </w:r>
            <w:r>
              <w:rPr>
                <w:rFonts w:ascii="Times New Roman" w:hAnsi="Times New Roman"/>
                <w:sz w:val="28"/>
              </w:rPr>
              <w:t xml:space="preserve">учащиеся и </w:t>
            </w:r>
            <w:r>
              <w:rPr>
                <w:rFonts w:ascii="Times New Roman" w:hAnsi="Times New Roman"/>
                <w:sz w:val="28"/>
              </w:rPr>
              <w:t>родители МАОУ СОШ №32 с углубленным изучением отдельных предметов,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активисты </w:t>
            </w:r>
            <w:proofErr w:type="spellStart"/>
            <w:r>
              <w:rPr>
                <w:rFonts w:ascii="Times New Roman" w:hAnsi="Times New Roman"/>
                <w:sz w:val="28"/>
              </w:rPr>
              <w:t>ГорСЮН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(педагог Казакова Любовь Сергеевна).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Наставник проекта/ руководитель</w:t>
            </w:r>
          </w:p>
        </w:tc>
        <w:tc>
          <w:tcPr>
            <w:tcW w:w="5494" w:type="dxa"/>
          </w:tcPr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Лобанова Елена Юрьевна, МАОУ СОШ №32 с углубленным изучением отдельных предметов, Советник директора </w:t>
            </w:r>
            <w:r>
              <w:rPr>
                <w:rFonts w:ascii="Times New Roman" w:hAnsi="Times New Roman"/>
                <w:sz w:val="28"/>
              </w:rPr>
              <w:t>по воспитанию и взаимодействию с детскими общественными организациями;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Семенова Ольга Александровна, МАОУ СОШ №32 с углубленным изучением отдельных предметов, заместитель директора по учебно-воспитательной работе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Федорова Анна Сергеевна, </w:t>
            </w:r>
            <w:r>
              <w:rPr>
                <w:rFonts w:ascii="Times New Roman" w:hAnsi="Times New Roman"/>
                <w:sz w:val="28"/>
              </w:rPr>
              <w:t>МАОУ СОШ №32 с уг</w:t>
            </w:r>
            <w:r>
              <w:rPr>
                <w:rFonts w:ascii="Times New Roman" w:hAnsi="Times New Roman"/>
                <w:sz w:val="28"/>
              </w:rPr>
              <w:t>лубленным изучением отдельных предметов, 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География проекта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Свердловская область, город Нижний Тагил, п. Антоновский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Начало и окончание реализации проекта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2024 – октябрь 2024 г.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Описание проблемы,</w:t>
            </w:r>
            <w:r>
              <w:rPr>
                <w:rFonts w:ascii="Times New Roman" w:hAnsi="Times New Roman"/>
                <w:b/>
                <w:sz w:val="28"/>
              </w:rPr>
              <w:t xml:space="preserve"> актуальность</w:t>
            </w:r>
          </w:p>
        </w:tc>
        <w:tc>
          <w:tcPr>
            <w:tcW w:w="5494" w:type="dxa"/>
          </w:tcPr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ПРОБЛЕМА</w:t>
            </w:r>
            <w:r>
              <w:rPr>
                <w:rFonts w:ascii="Times New Roman" w:hAnsi="Times New Roman"/>
                <w:sz w:val="28"/>
              </w:rPr>
              <w:t>: отсутствие обустроенной, безопасной и современно оборудованной территории для проведения соревнований по туризму и ориентированию с возможностью многодневного проживания в условиях палаточного лагеря.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АКТУАЛЬНОСТЬ</w:t>
            </w:r>
            <w:r>
              <w:rPr>
                <w:rFonts w:ascii="Times New Roman" w:hAnsi="Times New Roman"/>
                <w:sz w:val="28"/>
              </w:rPr>
              <w:t>:  Опрос среди учащ</w:t>
            </w:r>
            <w:r>
              <w:rPr>
                <w:rFonts w:ascii="Times New Roman" w:hAnsi="Times New Roman"/>
                <w:sz w:val="28"/>
              </w:rPr>
              <w:t>ихся, родителей и педагогов показал</w:t>
            </w:r>
            <w:r>
              <w:rPr>
                <w:rFonts w:ascii="Times New Roman" w:hAnsi="Times New Roman"/>
                <w:sz w:val="28"/>
              </w:rPr>
              <w:t xml:space="preserve"> высокий интерес к туристическим мероприятиям </w:t>
            </w:r>
            <w:proofErr w:type="spellStart"/>
            <w:r>
              <w:rPr>
                <w:rFonts w:ascii="Times New Roman" w:hAnsi="Times New Roman"/>
                <w:sz w:val="28"/>
              </w:rPr>
              <w:t>эколго</w:t>
            </w:r>
            <w:proofErr w:type="spellEnd"/>
            <w:r>
              <w:rPr>
                <w:rFonts w:ascii="Times New Roman" w:hAnsi="Times New Roman"/>
                <w:sz w:val="28"/>
              </w:rPr>
              <w:t>-туристической направленности.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Целевая группа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школ города, студенты СПО.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Создать эко-туристическую тропу 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2024 – 2025 г. для проведения спорти</w:t>
            </w:r>
            <w:r>
              <w:rPr>
                <w:rFonts w:ascii="Times New Roman" w:hAnsi="Times New Roman"/>
                <w:sz w:val="28"/>
              </w:rPr>
              <w:t xml:space="preserve">вно-экологических мероприятий. </w:t>
            </w:r>
            <w:r>
              <w:rPr>
                <w:rFonts w:ascii="Times New Roman" w:hAnsi="Times New Roman"/>
                <w:sz w:val="28"/>
              </w:rPr>
              <w:lastRenderedPageBreak/>
              <w:t>Повысить популярность эко-туризма на 50% на территории своей школы.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 проекта</w:t>
            </w:r>
          </w:p>
        </w:tc>
        <w:tc>
          <w:tcPr>
            <w:tcW w:w="5494" w:type="dxa"/>
          </w:tcPr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Набор команды.</w:t>
            </w:r>
            <w:r>
              <w:rPr>
                <w:rFonts w:ascii="Times New Roman" w:hAnsi="Times New Roman"/>
                <w:sz w:val="28"/>
              </w:rPr>
              <w:t xml:space="preserve"> Проведение собрания распределение ролей, выявление сильных сторон каждого участника</w:t>
            </w:r>
          </w:p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Решение организационных вопросов </w:t>
            </w:r>
            <w:r>
              <w:rPr>
                <w:rFonts w:ascii="Times New Roman" w:hAnsi="Times New Roman"/>
                <w:b/>
                <w:sz w:val="28"/>
              </w:rPr>
              <w:t>(организация).</w:t>
            </w:r>
            <w:r>
              <w:rPr>
                <w:rFonts w:ascii="Times New Roman" w:hAnsi="Times New Roman"/>
                <w:sz w:val="28"/>
              </w:rPr>
              <w:t xml:space="preserve"> Собрание команды, дискуссия, собрание со спонсорами. </w:t>
            </w:r>
          </w:p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Подготовка.</w:t>
            </w:r>
            <w:r>
              <w:rPr>
                <w:rFonts w:ascii="Times New Roman" w:hAnsi="Times New Roman"/>
                <w:sz w:val="28"/>
              </w:rPr>
              <w:t xml:space="preserve"> Выбор локации маршрута эко-туристической тропы. </w:t>
            </w:r>
          </w:p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Реализация проекта.</w:t>
            </w:r>
            <w:r>
              <w:rPr>
                <w:rFonts w:ascii="Times New Roman" w:hAnsi="Times New Roman"/>
                <w:sz w:val="28"/>
              </w:rPr>
              <w:t xml:space="preserve"> Выполнение финансовых и строительных работ. </w:t>
            </w:r>
          </w:p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Проведение мероприятий. </w:t>
            </w:r>
            <w:r>
              <w:rPr>
                <w:rFonts w:ascii="Times New Roman" w:hAnsi="Times New Roman"/>
                <w:sz w:val="28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/>
                <w:sz w:val="28"/>
              </w:rPr>
              <w:t>ГорСЮН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проведение совместных экологических </w:t>
            </w:r>
            <w:proofErr w:type="spellStart"/>
            <w:r>
              <w:rPr>
                <w:rFonts w:ascii="Times New Roman" w:hAnsi="Times New Roman"/>
                <w:sz w:val="28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мероприятий. </w:t>
            </w:r>
          </w:p>
          <w:p w:rsidR="009D63C7" w:rsidRDefault="00447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Рефлексия.</w:t>
            </w:r>
            <w:r>
              <w:rPr>
                <w:rFonts w:ascii="Times New Roman" w:hAnsi="Times New Roman"/>
                <w:sz w:val="28"/>
              </w:rPr>
              <w:t xml:space="preserve"> Выводы по выполненной работе, итоги, выявление недостатков и преимуществ. </w:t>
            </w:r>
          </w:p>
          <w:p w:rsidR="009D63C7" w:rsidRDefault="009D63C7">
            <w:pPr>
              <w:rPr>
                <w:rFonts w:ascii="Times New Roman" w:hAnsi="Times New Roman"/>
                <w:sz w:val="28"/>
              </w:rPr>
            </w:pP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Ожидаемый результат</w:t>
            </w:r>
          </w:p>
        </w:tc>
        <w:tc>
          <w:tcPr>
            <w:tcW w:w="5494" w:type="dxa"/>
          </w:tcPr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кемпинга включающего зоны палаточного проживания,</w:t>
            </w:r>
            <w:r>
              <w:rPr>
                <w:rFonts w:ascii="Times New Roman" w:hAnsi="Times New Roman"/>
                <w:sz w:val="28"/>
              </w:rPr>
              <w:t xml:space="preserve"> зоны для активного отдыха и проведения эколого-туристических соревнований. Реализация на площадке "поселок. Антоновский" не менее 3-х крупных мероприятия в июле - октябре 2024 г.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Количественные показатели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мероприятий, проведенных в рамках про</w:t>
            </w:r>
            <w:r>
              <w:rPr>
                <w:rFonts w:ascii="Times New Roman" w:hAnsi="Times New Roman"/>
                <w:b/>
                <w:sz w:val="28"/>
              </w:rPr>
              <w:t>екта: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1) Мероприятия организационного, подготовительного, информационного характера: от 3-х мероприятий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ключевые мероприятия проекта: от 3-х мероприятий.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2) Количество участников мероприятий, вовлеченных в реализацию проекта:</w:t>
            </w:r>
          </w:p>
          <w:p w:rsidR="009D63C7" w:rsidRDefault="0044741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Организаторы</w:t>
            </w:r>
          </w:p>
          <w:p w:rsidR="009D63C7" w:rsidRDefault="00447413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сотрудники </w:t>
            </w:r>
            <w:r>
              <w:rPr>
                <w:rFonts w:ascii="Times New Roman" w:hAnsi="Times New Roman"/>
                <w:sz w:val="28"/>
              </w:rPr>
              <w:t>школы (учителя, администрация) – 10 чел.;</w:t>
            </w:r>
          </w:p>
          <w:p w:rsidR="009D63C7" w:rsidRDefault="00447413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Некоммерческого партнерства школы №32 (родители, </w:t>
            </w:r>
            <w:r>
              <w:rPr>
                <w:rFonts w:ascii="Times New Roman" w:hAnsi="Times New Roman"/>
                <w:sz w:val="28"/>
              </w:rPr>
              <w:lastRenderedPageBreak/>
              <w:t>спонсоры) – 10 чел.;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учащиеся 9-11 классов МАОУ СОШ №32 с УИОП (15 чел.).</w:t>
            </w:r>
          </w:p>
          <w:p w:rsidR="009D63C7" w:rsidRDefault="009D63C7">
            <w:pPr>
              <w:rPr>
                <w:rFonts w:ascii="Times New Roman" w:hAnsi="Times New Roman"/>
                <w:sz w:val="28"/>
              </w:rPr>
            </w:pPr>
          </w:p>
          <w:p w:rsidR="009D63C7" w:rsidRDefault="004474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Привлекаемые специалисты: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строительная компания (определяется на основании к</w:t>
            </w:r>
            <w:r>
              <w:rPr>
                <w:rFonts w:ascii="Times New Roman" w:hAnsi="Times New Roman"/>
                <w:sz w:val="28"/>
              </w:rPr>
              <w:t>онкурса);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Казакова Любовь Сергеевна, педагог дополнительного образования, методист </w:t>
            </w:r>
            <w:proofErr w:type="spellStart"/>
            <w:r>
              <w:rPr>
                <w:rFonts w:ascii="Times New Roman" w:hAnsi="Times New Roman"/>
                <w:sz w:val="28"/>
              </w:rPr>
              <w:t>ГорСЮН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9D63C7" w:rsidRDefault="004474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Участники проекта</w:t>
            </w:r>
          </w:p>
          <w:p w:rsidR="009D63C7" w:rsidRDefault="0044741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5-11 классов школ города, студенты СПО – 150 чел.;</w:t>
            </w:r>
          </w:p>
          <w:p w:rsidR="009D63C7" w:rsidRDefault="0044741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волонтеры – учащиеся школ города (набор через сайт </w:t>
            </w:r>
            <w:proofErr w:type="spellStart"/>
            <w:r>
              <w:rPr>
                <w:rFonts w:ascii="Times New Roman" w:hAnsi="Times New Roman"/>
                <w:sz w:val="28"/>
              </w:rPr>
              <w:t>Добро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</w:rPr>
              <w:t>) – 20 чел.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i/>
                <w:sz w:val="28"/>
              </w:rPr>
              <w:t>3) количество</w:t>
            </w:r>
            <w:r>
              <w:rPr>
                <w:rFonts w:ascii="Times New Roman" w:hAnsi="Times New Roman"/>
                <w:i/>
                <w:sz w:val="28"/>
              </w:rPr>
              <w:t xml:space="preserve"> публикаций о мероприятиях проекта в средствах массовой информации, а также в информационно телекоммуникационной сети «Интернет»:</w:t>
            </w:r>
          </w:p>
          <w:p w:rsidR="009D63C7" w:rsidRDefault="004474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этапе строительства кемпинга: 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- 1 новостной пост в неделю (не менее 4 постов);</w:t>
            </w:r>
          </w:p>
          <w:p w:rsidR="009D63C7" w:rsidRDefault="004474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этапе реализации проекта</w:t>
            </w:r>
          </w:p>
          <w:p w:rsidR="009D63C7" w:rsidRDefault="004474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- 1 событие –  </w:t>
            </w:r>
            <w:r>
              <w:rPr>
                <w:rFonts w:ascii="Times New Roman" w:hAnsi="Times New Roman"/>
                <w:sz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поста (до события и по итогам его реализации).</w:t>
            </w:r>
          </w:p>
          <w:p w:rsidR="009D63C7" w:rsidRDefault="009D63C7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4) количество просмотров публикаций о мероприятиях проект в информационно телекоммуникационной сети «Интернет»</w:t>
            </w:r>
            <w:r>
              <w:rPr>
                <w:rFonts w:ascii="Times New Roman" w:hAnsi="Times New Roman"/>
                <w:sz w:val="28"/>
              </w:rPr>
              <w:t xml:space="preserve"> – не менее 5000 просмотров.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Качественные показатели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Вовлечение молодых людей г</w:t>
            </w:r>
            <w:r>
              <w:rPr>
                <w:rFonts w:ascii="Times New Roman" w:hAnsi="Times New Roman"/>
                <w:sz w:val="28"/>
              </w:rPr>
              <w:t>орода в эколого-туристическое движение. Воспитание бережного отношения к природе родного края, формирование ценностного отношения к коллективу и достижению общих целей. Формирование молодежного сообщества объединенного общими интересами и ценностями.</w:t>
            </w: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 w:rsidRPr="007E2367">
              <w:rPr>
                <w:rFonts w:ascii="Times New Roman" w:hAnsi="Times New Roman"/>
                <w:b/>
                <w:sz w:val="28"/>
              </w:rPr>
              <w:t>Пар</w:t>
            </w:r>
            <w:r w:rsidRPr="007E2367">
              <w:rPr>
                <w:rFonts w:ascii="Times New Roman" w:hAnsi="Times New Roman"/>
                <w:b/>
                <w:sz w:val="28"/>
              </w:rPr>
              <w:t>тнеры проекта</w:t>
            </w:r>
          </w:p>
        </w:tc>
        <w:tc>
          <w:tcPr>
            <w:tcW w:w="5494" w:type="dxa"/>
          </w:tcPr>
          <w:p w:rsidR="009D63C7" w:rsidRDefault="0044741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города Нижний Тагил</w:t>
            </w:r>
          </w:p>
          <w:p w:rsidR="009D63C7" w:rsidRDefault="0044741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Некоммерческое партнерство МАОУ СОШ №32 с углубленным изучением отдельных предметов</w:t>
            </w:r>
          </w:p>
          <w:p w:rsidR="009D63C7" w:rsidRDefault="0044741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МБСОУ Клуб туристов "Азимут"</w:t>
            </w:r>
          </w:p>
          <w:p w:rsidR="009D63C7" w:rsidRDefault="0044741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НТГСПИ (РГППУ) факультет спорта и </w:t>
            </w:r>
            <w:r>
              <w:rPr>
                <w:rFonts w:ascii="Times New Roman" w:hAnsi="Times New Roman"/>
                <w:sz w:val="28"/>
              </w:rPr>
              <w:lastRenderedPageBreak/>
              <w:t>безопасности жизнедеятельности</w:t>
            </w:r>
          </w:p>
          <w:p w:rsidR="009D63C7" w:rsidRDefault="009D63C7">
            <w:pPr>
              <w:rPr>
                <w:rFonts w:ascii="Times New Roman" w:hAnsi="Times New Roman"/>
                <w:sz w:val="28"/>
              </w:rPr>
            </w:pPr>
          </w:p>
        </w:tc>
      </w:tr>
      <w:tr w:rsidR="009D63C7">
        <w:tc>
          <w:tcPr>
            <w:tcW w:w="959" w:type="dxa"/>
          </w:tcPr>
          <w:p w:rsidR="009D63C7" w:rsidRDefault="009D63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Календарный план</w:t>
            </w:r>
          </w:p>
        </w:tc>
        <w:tc>
          <w:tcPr>
            <w:tcW w:w="549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См. ниже</w:t>
            </w:r>
          </w:p>
        </w:tc>
      </w:tr>
    </w:tbl>
    <w:p w:rsidR="009D63C7" w:rsidRDefault="009D63C7">
      <w:pPr>
        <w:rPr>
          <w:rFonts w:ascii="Times New Roman" w:hAnsi="Times New Roman"/>
          <w:b/>
          <w:sz w:val="28"/>
        </w:rPr>
      </w:pPr>
    </w:p>
    <w:p w:rsidR="009D63C7" w:rsidRDefault="004474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9D63C7">
        <w:tc>
          <w:tcPr>
            <w:tcW w:w="675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</w:t>
            </w:r>
          </w:p>
        </w:tc>
        <w:tc>
          <w:tcPr>
            <w:tcW w:w="3526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Проектирование площадки под строительство кемпинга. 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Согласование площадки с Администрацией города Нижний Тагил. Подписание контракта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строительной компанией. Утверждение проекта кемпинга.  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2024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мероприятий.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/>
                <w:sz w:val="28"/>
              </w:rPr>
              <w:t>план-сетки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мероприятий на 2024 год. 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2024 года 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площадки под строительство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Расчистка поляны и прилегающей территории от мусора, межевание площадки под зоны лагеря.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 мая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кемпинга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Строительные работы.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 неделя мая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Обучение команды проекта и волонтеров 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команды организаторов, проверка оборудования и снаряжения. 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неделя июня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городских проектов</w:t>
            </w:r>
          </w:p>
        </w:tc>
        <w:tc>
          <w:tcPr>
            <w:tcW w:w="3526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туристическо</w:t>
            </w:r>
            <w:r>
              <w:rPr>
                <w:rFonts w:ascii="Times New Roman" w:hAnsi="Times New Roman"/>
                <w:sz w:val="28"/>
              </w:rPr>
              <w:t xml:space="preserve">го слета для учащихся школ и СПО. 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экологического слета.</w:t>
            </w:r>
          </w:p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соревнований по ориентированию.  </w:t>
            </w:r>
          </w:p>
        </w:tc>
        <w:tc>
          <w:tcPr>
            <w:tcW w:w="239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июнь-октябрь 2024 года</w:t>
            </w:r>
          </w:p>
        </w:tc>
      </w:tr>
    </w:tbl>
    <w:p w:rsidR="009D63C7" w:rsidRDefault="009D63C7">
      <w:pPr>
        <w:rPr>
          <w:rFonts w:ascii="Times New Roman" w:hAnsi="Times New Roman"/>
          <w:b/>
          <w:sz w:val="28"/>
        </w:rPr>
      </w:pPr>
    </w:p>
    <w:p w:rsidR="009D63C7" w:rsidRDefault="004474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Смета расходов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D63C7">
        <w:tc>
          <w:tcPr>
            <w:tcW w:w="675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Статья расходов</w:t>
            </w:r>
          </w:p>
        </w:tc>
        <w:tc>
          <w:tcPr>
            <w:tcW w:w="1914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(руб.)</w:t>
            </w:r>
          </w:p>
        </w:tc>
        <w:tc>
          <w:tcPr>
            <w:tcW w:w="1914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</w:t>
            </w:r>
          </w:p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(шт.)</w:t>
            </w:r>
          </w:p>
        </w:tc>
        <w:tc>
          <w:tcPr>
            <w:tcW w:w="1915" w:type="dxa"/>
            <w:vAlign w:val="center"/>
          </w:tcPr>
          <w:p w:rsidR="009D63C7" w:rsidRDefault="004474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Генератор </w:t>
            </w:r>
            <w:proofErr w:type="spellStart"/>
            <w:r>
              <w:rPr>
                <w:rFonts w:ascii="Times New Roman" w:hAnsi="Times New Roman"/>
                <w:sz w:val="28"/>
              </w:rPr>
              <w:t>бенсиновый</w:t>
            </w:r>
            <w:proofErr w:type="spellEnd"/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(2*1,5)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Доска строительная 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м3 -16000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Мангал/барбекю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(система навигации)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Контейнеры для мусора (120л)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Деревянные настилы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Сафари-тент (палатка на 4 чел)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Хоз. Блок с удобствами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Площадка для проведения мероприятий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Призы (кубки, медали, грамоты)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Канцтовары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Печать туристических карт и буклетов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Снаряжение для проведения соревнований (секундомеры, плакаты, мегафоны, рации)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Туристическое снаряжение (веревки, карабины)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40000</w:t>
            </w:r>
          </w:p>
        </w:tc>
        <w:bookmarkStart w:id="0" w:name="_GoBack"/>
        <w:bookmarkEnd w:id="0"/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Оргтехника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20000</w:t>
            </w:r>
          </w:p>
        </w:tc>
      </w:tr>
      <w:tr w:rsidR="009D63C7">
        <w:tc>
          <w:tcPr>
            <w:tcW w:w="675" w:type="dxa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153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Сувенирная </w:t>
            </w:r>
            <w:r>
              <w:rPr>
                <w:rFonts w:ascii="Times New Roman" w:hAnsi="Times New Roman"/>
                <w:sz w:val="28"/>
              </w:rPr>
              <w:t>продукция (</w:t>
            </w:r>
            <w:proofErr w:type="spellStart"/>
            <w:r>
              <w:rPr>
                <w:rFonts w:ascii="Times New Roman" w:hAnsi="Times New Roman"/>
                <w:sz w:val="28"/>
              </w:rPr>
              <w:t>мерч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14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150000</w:t>
            </w:r>
          </w:p>
        </w:tc>
      </w:tr>
      <w:tr w:rsidR="009D63C7">
        <w:tc>
          <w:tcPr>
            <w:tcW w:w="7656" w:type="dxa"/>
            <w:gridSpan w:val="4"/>
          </w:tcPr>
          <w:p w:rsidR="009D63C7" w:rsidRDefault="0044741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15" w:type="dxa"/>
          </w:tcPr>
          <w:p w:rsidR="009D63C7" w:rsidRDefault="00447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1 645 000</w:t>
            </w:r>
          </w:p>
        </w:tc>
      </w:tr>
    </w:tbl>
    <w:p w:rsidR="009D63C7" w:rsidRDefault="009D63C7">
      <w:pPr>
        <w:rPr>
          <w:rFonts w:ascii="Times New Roman" w:hAnsi="Times New Roman"/>
          <w:b/>
          <w:sz w:val="28"/>
        </w:rPr>
      </w:pPr>
    </w:p>
    <w:p w:rsidR="009D63C7" w:rsidRDefault="009D63C7">
      <w:pPr>
        <w:rPr>
          <w:rFonts w:ascii="Times New Roman" w:hAnsi="Times New Roman"/>
          <w:b/>
          <w:sz w:val="28"/>
        </w:rPr>
      </w:pPr>
    </w:p>
    <w:p w:rsidR="009D63C7" w:rsidRDefault="00447413">
      <w:pPr>
        <w:pStyle w:val="a3"/>
        <w:ind w:left="-272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9D63C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-Obliqu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3D5"/>
    <w:multiLevelType w:val="multilevel"/>
    <w:tmpl w:val="D47C3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805"/>
    <w:multiLevelType w:val="multilevel"/>
    <w:tmpl w:val="983E02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8D097E"/>
    <w:multiLevelType w:val="multilevel"/>
    <w:tmpl w:val="94D675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065A49"/>
    <w:multiLevelType w:val="multilevel"/>
    <w:tmpl w:val="F7C25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716D"/>
    <w:multiLevelType w:val="multilevel"/>
    <w:tmpl w:val="6E180D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B1D4043"/>
    <w:multiLevelType w:val="multilevel"/>
    <w:tmpl w:val="00F63C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6">
    <w:nsid w:val="6C234A5E"/>
    <w:multiLevelType w:val="multilevel"/>
    <w:tmpl w:val="69DCAA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5F7AD7"/>
    <w:multiLevelType w:val="multilevel"/>
    <w:tmpl w:val="ACA021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C7"/>
    <w:rsid w:val="00447413"/>
    <w:rsid w:val="007E2367"/>
    <w:rsid w:val="009D63C7"/>
    <w:rsid w:val="00E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fontstyle01">
    <w:name w:val="fontstyle01"/>
    <w:basedOn w:val="12"/>
    <w:link w:val="fontstyle010"/>
    <w:rPr>
      <w:rFonts w:ascii="Helvetica-Oblique" w:hAnsi="Helvetica-Oblique"/>
      <w:i/>
      <w:color w:val="9750DF"/>
      <w:sz w:val="28"/>
    </w:rPr>
  </w:style>
  <w:style w:type="character" w:customStyle="1" w:styleId="fontstyle010">
    <w:name w:val="fontstyle01"/>
    <w:basedOn w:val="a0"/>
    <w:link w:val="fontstyle01"/>
    <w:rPr>
      <w:rFonts w:ascii="Helvetica-Oblique" w:hAnsi="Helvetica-Oblique"/>
      <w:b w:val="0"/>
      <w:i/>
      <w:color w:val="9750DF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ntstyle21">
    <w:name w:val="fontstyle21"/>
    <w:basedOn w:val="12"/>
    <w:link w:val="fontstyle210"/>
    <w:rPr>
      <w:rFonts w:ascii="Helvetica-Oblique" w:hAnsi="Helvetica-Oblique"/>
      <w:i/>
      <w:color w:val="9750DF"/>
      <w:sz w:val="30"/>
    </w:rPr>
  </w:style>
  <w:style w:type="character" w:customStyle="1" w:styleId="fontstyle210">
    <w:name w:val="fontstyle21"/>
    <w:basedOn w:val="a0"/>
    <w:link w:val="fontstyle21"/>
    <w:rPr>
      <w:rFonts w:ascii="Helvetica-Oblique" w:hAnsi="Helvetica-Oblique"/>
      <w:b w:val="0"/>
      <w:i/>
      <w:color w:val="9750DF"/>
      <w:sz w:val="3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31">
    <w:name w:val="fontstyle31"/>
    <w:basedOn w:val="12"/>
    <w:link w:val="fontstyle310"/>
    <w:rPr>
      <w:rFonts w:ascii="Helvetica" w:hAnsi="Helvetica"/>
      <w:color w:val="9750DF"/>
      <w:sz w:val="30"/>
    </w:rPr>
  </w:style>
  <w:style w:type="character" w:customStyle="1" w:styleId="fontstyle310">
    <w:name w:val="fontstyle31"/>
    <w:basedOn w:val="a0"/>
    <w:link w:val="fontstyle31"/>
    <w:rPr>
      <w:rFonts w:ascii="Helvetica" w:hAnsi="Helvetica"/>
      <w:b w:val="0"/>
      <w:i w:val="0"/>
      <w:color w:val="9750DF"/>
      <w:sz w:val="3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18 - 41</cp:lastModifiedBy>
  <cp:revision>4</cp:revision>
  <dcterms:created xsi:type="dcterms:W3CDTF">2023-12-15T04:05:00Z</dcterms:created>
  <dcterms:modified xsi:type="dcterms:W3CDTF">2023-12-15T05:12:00Z</dcterms:modified>
</cp:coreProperties>
</file>